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44C76" w14:textId="2D2A1645" w:rsidR="00A3263E" w:rsidRDefault="00A3263E" w:rsidP="00A3263E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</w:t>
      </w:r>
      <w:r>
        <w:rPr>
          <w:rFonts w:ascii="方正小标宋_GBK" w:eastAsia="方正小标宋_GBK"/>
          <w:sz w:val="36"/>
          <w:szCs w:val="36"/>
        </w:rPr>
        <w:t>020</w:t>
      </w:r>
      <w:r>
        <w:rPr>
          <w:rFonts w:ascii="方正小标宋_GBK" w:eastAsia="方正小标宋_GBK" w:hint="eastAsia"/>
          <w:sz w:val="36"/>
          <w:szCs w:val="36"/>
        </w:rPr>
        <w:t>级临床药理研究所学业奖学金评定细则</w:t>
      </w:r>
    </w:p>
    <w:p w14:paraId="59E1BFE3" w14:textId="43087245" w:rsidR="00A3263E" w:rsidRPr="00446904" w:rsidRDefault="00C32444" w:rsidP="00446904">
      <w:pPr>
        <w:spacing w:line="360" w:lineRule="auto"/>
        <w:jc w:val="lef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2</w:t>
      </w:r>
      <w:r>
        <w:rPr>
          <w:rFonts w:ascii="宋体" w:hAnsi="宋体"/>
          <w:b/>
          <w:bCs/>
          <w:kern w:val="0"/>
          <w:sz w:val="24"/>
          <w:szCs w:val="24"/>
        </w:rPr>
        <w:t>020</w:t>
      </w:r>
      <w:r>
        <w:rPr>
          <w:rFonts w:ascii="宋体" w:hAnsi="宋体" w:hint="eastAsia"/>
          <w:b/>
          <w:bCs/>
          <w:kern w:val="0"/>
          <w:sz w:val="24"/>
          <w:szCs w:val="24"/>
        </w:rPr>
        <w:t>年9月</w:t>
      </w:r>
      <w:r>
        <w:rPr>
          <w:rFonts w:ascii="宋体" w:hAnsi="宋体"/>
          <w:b/>
          <w:bCs/>
          <w:kern w:val="0"/>
          <w:sz w:val="24"/>
          <w:szCs w:val="24"/>
        </w:rPr>
        <w:t>21</w:t>
      </w:r>
      <w:r>
        <w:rPr>
          <w:rFonts w:ascii="宋体" w:hAnsi="宋体" w:hint="eastAsia"/>
          <w:b/>
          <w:bCs/>
          <w:kern w:val="0"/>
          <w:sz w:val="24"/>
          <w:szCs w:val="24"/>
        </w:rPr>
        <w:t>日</w:t>
      </w:r>
      <w:r w:rsidR="007E091B">
        <w:rPr>
          <w:rFonts w:ascii="宋体" w:hAnsi="宋体" w:hint="eastAsia"/>
          <w:b/>
          <w:bCs/>
          <w:kern w:val="0"/>
          <w:sz w:val="24"/>
          <w:szCs w:val="24"/>
        </w:rPr>
        <w:t>召开临床药理研究所党政联席会，根据</w:t>
      </w:r>
      <w:r w:rsidR="00A3263E" w:rsidRPr="00446904">
        <w:rPr>
          <w:rFonts w:ascii="宋体" w:hAnsi="宋体" w:hint="eastAsia"/>
          <w:b/>
          <w:bCs/>
          <w:kern w:val="0"/>
          <w:sz w:val="24"/>
          <w:szCs w:val="24"/>
        </w:rPr>
        <w:t>《安徽医科大学研究生学业奖学金管理暂行办法（2020年6月修订）》和“</w:t>
      </w:r>
      <w:r w:rsidR="00A3263E" w:rsidRPr="00A3263E">
        <w:rPr>
          <w:rFonts w:ascii="宋体" w:hAnsi="宋体" w:hint="eastAsia"/>
          <w:b/>
          <w:bCs/>
          <w:kern w:val="0"/>
          <w:sz w:val="24"/>
          <w:szCs w:val="24"/>
        </w:rPr>
        <w:t>关于开展2020年研究生学业奖学金评选工作的通知</w:t>
      </w:r>
      <w:r w:rsidR="00A3263E" w:rsidRPr="00446904">
        <w:rPr>
          <w:rFonts w:ascii="宋体" w:hAnsi="宋体" w:hint="eastAsia"/>
          <w:b/>
          <w:bCs/>
          <w:kern w:val="0"/>
          <w:sz w:val="24"/>
          <w:szCs w:val="24"/>
        </w:rPr>
        <w:t>”，特制定2</w:t>
      </w:r>
      <w:r w:rsidR="00A3263E" w:rsidRPr="00446904">
        <w:rPr>
          <w:rFonts w:ascii="宋体" w:hAnsi="宋体"/>
          <w:b/>
          <w:bCs/>
          <w:kern w:val="0"/>
          <w:sz w:val="24"/>
          <w:szCs w:val="24"/>
        </w:rPr>
        <w:t>020</w:t>
      </w:r>
      <w:r w:rsidR="00A3263E" w:rsidRPr="00446904">
        <w:rPr>
          <w:rFonts w:ascii="宋体" w:hAnsi="宋体" w:hint="eastAsia"/>
          <w:b/>
          <w:bCs/>
          <w:kern w:val="0"/>
          <w:sz w:val="24"/>
          <w:szCs w:val="24"/>
        </w:rPr>
        <w:t>级临床药理研究所学业奖学金评定细则。</w:t>
      </w:r>
    </w:p>
    <w:p w14:paraId="276F4FB4" w14:textId="6B952732" w:rsidR="00A3263E" w:rsidRPr="00446904" w:rsidRDefault="00A3263E" w:rsidP="00446904">
      <w:pPr>
        <w:pStyle w:val="a3"/>
        <w:spacing w:line="360" w:lineRule="auto"/>
        <w:ind w:left="360" w:firstLineChars="0" w:firstLine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一、学业奖学金</w:t>
      </w:r>
    </w:p>
    <w:p w14:paraId="2ABFD18D" w14:textId="203662EA" w:rsidR="00A3263E" w:rsidRPr="00446904" w:rsidRDefault="00A3263E" w:rsidP="00446904">
      <w:pPr>
        <w:pStyle w:val="a3"/>
        <w:spacing w:line="360" w:lineRule="auto"/>
        <w:ind w:left="360" w:firstLineChars="0" w:firstLine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（一）一年级学业奖学金</w:t>
      </w:r>
    </w:p>
    <w:p w14:paraId="59FF6102" w14:textId="540DA6AB" w:rsidR="00A3263E" w:rsidRPr="00446904" w:rsidRDefault="00A3263E" w:rsidP="00446904">
      <w:pPr>
        <w:pStyle w:val="a3"/>
        <w:spacing w:line="360" w:lineRule="auto"/>
        <w:ind w:left="360" w:firstLineChars="0" w:firstLine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1</w:t>
      </w:r>
      <w:r w:rsidRPr="00446904">
        <w:rPr>
          <w:rFonts w:ascii="宋体" w:eastAsia="宋体" w:hAnsi="宋体" w:cs="Times New Roman"/>
          <w:b/>
          <w:bCs/>
          <w:kern w:val="0"/>
          <w:sz w:val="24"/>
          <w:szCs w:val="24"/>
        </w:rPr>
        <w:t>.</w:t>
      </w: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一等奖条件设置太高，取消了三等奖，因此2</w:t>
      </w:r>
      <w:r w:rsidRPr="00446904">
        <w:rPr>
          <w:rFonts w:ascii="宋体" w:eastAsia="宋体" w:hAnsi="宋体" w:cs="Times New Roman"/>
          <w:b/>
          <w:bCs/>
          <w:kern w:val="0"/>
          <w:sz w:val="24"/>
          <w:szCs w:val="24"/>
        </w:rPr>
        <w:t>020</w:t>
      </w: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级硕士新生全部二等奖；</w:t>
      </w:r>
    </w:p>
    <w:p w14:paraId="29D3A4DF" w14:textId="2D4A6A00" w:rsidR="00A3263E" w:rsidRPr="00446904" w:rsidRDefault="00A3263E" w:rsidP="00446904">
      <w:pPr>
        <w:pStyle w:val="a3"/>
        <w:spacing w:line="360" w:lineRule="auto"/>
        <w:ind w:left="360" w:firstLineChars="0" w:firstLine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446904">
        <w:rPr>
          <w:rFonts w:ascii="宋体" w:eastAsia="宋体" w:hAnsi="宋体" w:cs="Times New Roman"/>
          <w:b/>
          <w:bCs/>
          <w:kern w:val="0"/>
          <w:sz w:val="24"/>
          <w:szCs w:val="24"/>
        </w:rPr>
        <w:t>2.</w:t>
      </w: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新生博士2名，根据考核成绩，一名一等奖</w:t>
      </w:r>
      <w:r w:rsid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（胡晓曦，考核分数9</w:t>
      </w:r>
      <w:r w:rsidR="00C32444">
        <w:rPr>
          <w:rFonts w:ascii="宋体" w:eastAsia="宋体" w:hAnsi="宋体" w:cs="Times New Roman"/>
          <w:b/>
          <w:bCs/>
          <w:kern w:val="0"/>
          <w:sz w:val="24"/>
          <w:szCs w:val="24"/>
        </w:rPr>
        <w:t>3.0</w:t>
      </w:r>
      <w:r w:rsid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）</w:t>
      </w: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，一名二等奖</w:t>
      </w:r>
      <w:r w:rsid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（梅旦，考核总分9</w:t>
      </w:r>
      <w:r w:rsidR="00C32444">
        <w:rPr>
          <w:rFonts w:ascii="宋体" w:eastAsia="宋体" w:hAnsi="宋体" w:cs="Times New Roman"/>
          <w:b/>
          <w:bCs/>
          <w:kern w:val="0"/>
          <w:sz w:val="24"/>
          <w:szCs w:val="24"/>
        </w:rPr>
        <w:t>2.2</w:t>
      </w:r>
      <w:r w:rsid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）</w:t>
      </w: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。</w:t>
      </w:r>
    </w:p>
    <w:p w14:paraId="46C99F84" w14:textId="2DBB6E63" w:rsidR="00A3263E" w:rsidRPr="00446904" w:rsidRDefault="00A3263E" w:rsidP="00446904">
      <w:pPr>
        <w:pStyle w:val="a3"/>
        <w:spacing w:line="360" w:lineRule="auto"/>
        <w:ind w:left="360" w:firstLineChars="0" w:firstLine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（二）二三年级学业奖学金</w:t>
      </w:r>
    </w:p>
    <w:p w14:paraId="7E8373FC" w14:textId="79C9B334" w:rsidR="00A3263E" w:rsidRPr="00446904" w:rsidRDefault="00446904" w:rsidP="00446904">
      <w:pPr>
        <w:pStyle w:val="a3"/>
        <w:spacing w:line="360" w:lineRule="auto"/>
        <w:ind w:left="360" w:firstLineChars="0" w:firstLine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学生总数5</w:t>
      </w:r>
      <w:r w:rsidRPr="00446904">
        <w:rPr>
          <w:rFonts w:ascii="宋体" w:eastAsia="宋体" w:hAnsi="宋体" w:cs="Times New Roman"/>
          <w:b/>
          <w:bCs/>
          <w:kern w:val="0"/>
          <w:sz w:val="24"/>
          <w:szCs w:val="24"/>
        </w:rPr>
        <w:t>5</w:t>
      </w: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人，一等奖1</w:t>
      </w:r>
      <w:r w:rsidRPr="00446904">
        <w:rPr>
          <w:rFonts w:ascii="宋体" w:eastAsia="宋体" w:hAnsi="宋体" w:cs="Times New Roman"/>
          <w:b/>
          <w:bCs/>
          <w:kern w:val="0"/>
          <w:sz w:val="24"/>
          <w:szCs w:val="24"/>
        </w:rPr>
        <w:t>1</w:t>
      </w: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人；二等奖2</w:t>
      </w:r>
      <w:r w:rsidRPr="00446904">
        <w:rPr>
          <w:rFonts w:ascii="宋体" w:eastAsia="宋体" w:hAnsi="宋体" w:cs="Times New Roman"/>
          <w:b/>
          <w:bCs/>
          <w:kern w:val="0"/>
          <w:sz w:val="24"/>
          <w:szCs w:val="24"/>
        </w:rPr>
        <w:t>8</w:t>
      </w: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人；三等奖1</w:t>
      </w:r>
      <w:r w:rsidRPr="00446904">
        <w:rPr>
          <w:rFonts w:ascii="宋体" w:eastAsia="宋体" w:hAnsi="宋体" w:cs="Times New Roman"/>
          <w:b/>
          <w:bCs/>
          <w:kern w:val="0"/>
          <w:sz w:val="24"/>
          <w:szCs w:val="24"/>
        </w:rPr>
        <w:t>6</w:t>
      </w: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人。</w:t>
      </w:r>
    </w:p>
    <w:p w14:paraId="46E45491" w14:textId="3BF3C333" w:rsidR="00446904" w:rsidRPr="00446904" w:rsidRDefault="00872D98" w:rsidP="00446904">
      <w:pPr>
        <w:pStyle w:val="a3"/>
        <w:spacing w:line="360" w:lineRule="auto"/>
        <w:ind w:left="360" w:firstLineChars="0" w:firstLine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一等奖</w:t>
      </w: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1</w:t>
      </w:r>
      <w:r w:rsidRPr="00446904">
        <w:rPr>
          <w:rFonts w:ascii="宋体" w:eastAsia="宋体" w:hAnsi="宋体" w:cs="Times New Roman"/>
          <w:b/>
          <w:bCs/>
          <w:kern w:val="0"/>
          <w:sz w:val="24"/>
          <w:szCs w:val="24"/>
        </w:rPr>
        <w:t>1</w:t>
      </w: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人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，</w:t>
      </w:r>
      <w:r w:rsidR="00446904"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评定标准依据</w:t>
      </w:r>
      <w:r w:rsid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综合测评总分和</w:t>
      </w:r>
      <w:r w:rsidR="00446904"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2020年6月修订备注3：</w:t>
      </w:r>
    </w:p>
    <w:p w14:paraId="49ECCF52" w14:textId="40C7DC64" w:rsidR="00446904" w:rsidRDefault="00446904" w:rsidP="00446904">
      <w:pPr>
        <w:pStyle w:val="a3"/>
        <w:spacing w:line="360" w:lineRule="auto"/>
        <w:ind w:left="360" w:firstLineChars="0" w:firstLine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二、三年级研究生以第一作者身份（共同一作应排名第一）发表文章并被SCI收录，单篇文章影响因子≥5.0或JCR分区1区； 或被SSCI收录，JCR分区2区及以上，且第一作者署名单位及通讯作者单位为“安徽医科大学”；或以第一发明人身份，且“安徽医科大学”为第一发明单位获得国家发明专利，可优先考虑为一等奖。</w:t>
      </w:r>
    </w:p>
    <w:p w14:paraId="2B40A9A0" w14:textId="3AD32A91" w:rsidR="00511588" w:rsidRPr="00446904" w:rsidRDefault="00511588" w:rsidP="00446904">
      <w:pPr>
        <w:pStyle w:val="a3"/>
        <w:spacing w:line="360" w:lineRule="auto"/>
        <w:ind w:left="360" w:firstLineChars="0" w:firstLine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优先考虑发文章的同学：</w:t>
      </w:r>
      <w:r w:rsidRPr="00511588">
        <w:rPr>
          <w:rFonts w:ascii="宋体" w:hAnsi="宋体" w:cs="Arial" w:hint="eastAsia"/>
          <w:kern w:val="0"/>
          <w:sz w:val="24"/>
          <w:szCs w:val="24"/>
        </w:rPr>
        <w:t>韩大飞</w:t>
      </w:r>
      <w:r>
        <w:rPr>
          <w:rFonts w:ascii="宋体" w:hAnsi="宋体" w:cs="Arial" w:hint="eastAsia"/>
          <w:kern w:val="0"/>
          <w:sz w:val="24"/>
          <w:szCs w:val="24"/>
        </w:rPr>
        <w:t>、</w:t>
      </w:r>
      <w:r w:rsidRPr="00511588">
        <w:rPr>
          <w:rFonts w:ascii="宋体" w:hAnsi="宋体" w:cs="Arial" w:hint="eastAsia"/>
          <w:kern w:val="0"/>
          <w:sz w:val="24"/>
          <w:szCs w:val="24"/>
        </w:rPr>
        <w:t>方亦龙</w:t>
      </w:r>
      <w:r>
        <w:rPr>
          <w:rFonts w:ascii="宋体" w:hAnsi="宋体" w:cs="Arial" w:hint="eastAsia"/>
          <w:kern w:val="0"/>
          <w:sz w:val="24"/>
          <w:szCs w:val="24"/>
        </w:rPr>
        <w:t>、</w:t>
      </w:r>
      <w:r w:rsidRPr="00511588">
        <w:rPr>
          <w:rFonts w:ascii="宋体" w:hAnsi="宋体" w:cs="Arial" w:hint="eastAsia"/>
          <w:kern w:val="0"/>
          <w:sz w:val="24"/>
          <w:szCs w:val="24"/>
        </w:rPr>
        <w:t>梁发芹</w:t>
      </w:r>
      <w:r>
        <w:rPr>
          <w:rFonts w:ascii="宋体" w:hAnsi="宋体" w:cs="Arial" w:hint="eastAsia"/>
          <w:kern w:val="0"/>
          <w:sz w:val="24"/>
          <w:szCs w:val="24"/>
        </w:rPr>
        <w:t>、</w:t>
      </w:r>
      <w:r w:rsidRPr="00511588">
        <w:rPr>
          <w:rFonts w:ascii="宋体" w:hAnsi="宋体" w:cs="Arial" w:hint="eastAsia"/>
          <w:kern w:val="0"/>
          <w:sz w:val="24"/>
          <w:szCs w:val="24"/>
        </w:rPr>
        <w:t>刘琪</w:t>
      </w:r>
      <w:r>
        <w:rPr>
          <w:rFonts w:ascii="宋体" w:hAnsi="宋体" w:cs="Arial" w:hint="eastAsia"/>
          <w:kern w:val="0"/>
          <w:sz w:val="24"/>
          <w:szCs w:val="24"/>
        </w:rPr>
        <w:t>、</w:t>
      </w:r>
      <w:r w:rsidRPr="00511588">
        <w:rPr>
          <w:rFonts w:ascii="宋体" w:hAnsi="宋体" w:cs="Arial" w:hint="eastAsia"/>
          <w:kern w:val="0"/>
          <w:sz w:val="24"/>
          <w:szCs w:val="24"/>
        </w:rPr>
        <w:t>李南</w:t>
      </w:r>
      <w:r>
        <w:rPr>
          <w:rFonts w:ascii="宋体" w:hAnsi="宋体" w:cs="Arial" w:hint="eastAsia"/>
          <w:kern w:val="0"/>
          <w:sz w:val="24"/>
          <w:szCs w:val="24"/>
        </w:rPr>
        <w:t>、</w:t>
      </w:r>
      <w:r w:rsidRPr="00511588">
        <w:rPr>
          <w:rFonts w:ascii="宋体" w:hAnsi="宋体" w:cs="Arial" w:hint="eastAsia"/>
          <w:kern w:val="0"/>
          <w:sz w:val="24"/>
          <w:szCs w:val="24"/>
        </w:rPr>
        <w:t>李秀芹</w:t>
      </w:r>
      <w:r>
        <w:rPr>
          <w:rFonts w:ascii="宋体" w:hAnsi="宋体" w:cs="Arial" w:hint="eastAsia"/>
          <w:kern w:val="0"/>
          <w:sz w:val="24"/>
          <w:szCs w:val="24"/>
        </w:rPr>
        <w:t>、</w:t>
      </w:r>
      <w:r w:rsidRPr="00511588">
        <w:rPr>
          <w:rFonts w:ascii="宋体" w:hAnsi="宋体" w:cs="Arial" w:hint="eastAsia"/>
          <w:kern w:val="0"/>
          <w:sz w:val="24"/>
          <w:szCs w:val="24"/>
        </w:rPr>
        <w:t>葛瑾茹</w:t>
      </w:r>
      <w:r w:rsidR="00872D98">
        <w:rPr>
          <w:rFonts w:ascii="宋体" w:hAnsi="宋体" w:cs="Arial" w:hint="eastAsia"/>
          <w:kern w:val="0"/>
          <w:sz w:val="24"/>
          <w:szCs w:val="24"/>
        </w:rPr>
        <w:t>，剩下</w:t>
      </w:r>
      <w:r w:rsidR="00872D98">
        <w:rPr>
          <w:rFonts w:ascii="宋体" w:hAnsi="宋体" w:cs="Arial" w:hint="eastAsia"/>
          <w:kern w:val="0"/>
          <w:sz w:val="24"/>
          <w:szCs w:val="24"/>
        </w:rPr>
        <w:t>4</w:t>
      </w:r>
      <w:r w:rsidR="00872D98">
        <w:rPr>
          <w:rFonts w:ascii="宋体" w:hAnsi="宋体" w:cs="Arial" w:hint="eastAsia"/>
          <w:kern w:val="0"/>
          <w:sz w:val="24"/>
          <w:szCs w:val="24"/>
        </w:rPr>
        <w:t>个名额分给</w:t>
      </w:r>
      <w:r w:rsidR="00C32444">
        <w:rPr>
          <w:rFonts w:ascii="宋体" w:hAnsi="宋体" w:cs="Arial" w:hint="eastAsia"/>
          <w:kern w:val="0"/>
          <w:sz w:val="24"/>
          <w:szCs w:val="24"/>
        </w:rPr>
        <w:t>二</w:t>
      </w:r>
      <w:r w:rsidR="00872D98">
        <w:rPr>
          <w:rFonts w:ascii="宋体" w:hAnsi="宋体" w:cs="Arial" w:hint="eastAsia"/>
          <w:kern w:val="0"/>
          <w:sz w:val="24"/>
          <w:szCs w:val="24"/>
        </w:rPr>
        <w:t>年级综合测评总分前</w:t>
      </w:r>
      <w:r w:rsidR="00872D98">
        <w:rPr>
          <w:rFonts w:ascii="宋体" w:hAnsi="宋体" w:cs="Arial" w:hint="eastAsia"/>
          <w:kern w:val="0"/>
          <w:sz w:val="24"/>
          <w:szCs w:val="24"/>
        </w:rPr>
        <w:t>4</w:t>
      </w:r>
      <w:r w:rsidR="00872D98">
        <w:rPr>
          <w:rFonts w:ascii="宋体" w:hAnsi="宋体" w:cs="Arial" w:hint="eastAsia"/>
          <w:kern w:val="0"/>
          <w:sz w:val="24"/>
          <w:szCs w:val="24"/>
        </w:rPr>
        <w:t>名的同学。</w:t>
      </w:r>
    </w:p>
    <w:p w14:paraId="4E5ECD68" w14:textId="1B078346" w:rsidR="00511588" w:rsidRPr="00C32444" w:rsidRDefault="00872D98" w:rsidP="00446904">
      <w:pPr>
        <w:pStyle w:val="a3"/>
        <w:spacing w:line="360" w:lineRule="auto"/>
        <w:ind w:left="360" w:firstLineChars="0" w:firstLine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二等奖、三等奖名额按照三年级与二年级</w:t>
      </w:r>
      <w:r w:rsidR="00F85185">
        <w:rPr>
          <w:rFonts w:ascii="宋体" w:eastAsia="宋体" w:hAnsi="宋体" w:cs="Times New Roman"/>
          <w:b/>
          <w:bCs/>
          <w:kern w:val="0"/>
          <w:sz w:val="24"/>
          <w:szCs w:val="24"/>
        </w:rPr>
        <w:t>50</w:t>
      </w:r>
      <w:r w:rsidR="00F8518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%和3</w:t>
      </w:r>
      <w:r w:rsidR="00F85185">
        <w:rPr>
          <w:rFonts w:ascii="宋体" w:eastAsia="宋体" w:hAnsi="宋体" w:cs="Times New Roman"/>
          <w:b/>
          <w:bCs/>
          <w:kern w:val="0"/>
          <w:sz w:val="24"/>
          <w:szCs w:val="24"/>
        </w:rPr>
        <w:t>0</w:t>
      </w:r>
      <w:r w:rsidR="00F8518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%的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比例分配。</w:t>
      </w:r>
      <w:r w:rsidR="00D9747D" w:rsidRPr="0044690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评定标准依据</w:t>
      </w:r>
      <w:r w:rsidR="00D9747D" w:rsidRP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综合测评总分排名。</w:t>
      </w:r>
    </w:p>
    <w:p w14:paraId="2E1A7D30" w14:textId="0DC81C28" w:rsidR="00C32444" w:rsidRPr="00C32444" w:rsidRDefault="00C32444" w:rsidP="00C32444">
      <w:pPr>
        <w:pStyle w:val="a3"/>
        <w:spacing w:line="360" w:lineRule="auto"/>
        <w:ind w:left="360" w:firstLineChars="0" w:firstLine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各奖学金等级及名单详见附件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，拟进行公示</w:t>
      </w:r>
      <w:r w:rsidRP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。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如有疑义联系</w:t>
      </w:r>
      <w:r w:rsidRP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张玲玲</w:t>
      </w:r>
      <w:r w:rsidRP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老师或</w:t>
      </w:r>
      <w:r w:rsidRP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孙妩弋</w:t>
      </w:r>
      <w:r w:rsidRP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老师，电话，0</w:t>
      </w:r>
      <w:r w:rsidRPr="00C32444">
        <w:rPr>
          <w:rFonts w:ascii="宋体" w:eastAsia="宋体" w:hAnsi="宋体" w:cs="Times New Roman"/>
          <w:b/>
          <w:bCs/>
          <w:kern w:val="0"/>
          <w:sz w:val="24"/>
          <w:szCs w:val="24"/>
        </w:rPr>
        <w:t>551</w:t>
      </w:r>
      <w:r w:rsidRP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-</w:t>
      </w:r>
      <w:r w:rsidRPr="00C32444">
        <w:rPr>
          <w:rFonts w:ascii="宋体" w:eastAsia="宋体" w:hAnsi="宋体" w:cs="Times New Roman"/>
          <w:b/>
          <w:bCs/>
          <w:kern w:val="0"/>
          <w:sz w:val="24"/>
          <w:szCs w:val="24"/>
        </w:rPr>
        <w:t>65161206</w:t>
      </w:r>
    </w:p>
    <w:p w14:paraId="00F7725D" w14:textId="3954EFFA" w:rsidR="006D4315" w:rsidRPr="00C32444" w:rsidRDefault="00C32444" w:rsidP="00C32444">
      <w:pPr>
        <w:pStyle w:val="a3"/>
        <w:spacing w:line="360" w:lineRule="auto"/>
        <w:ind w:left="360" w:firstLineChars="700" w:firstLine="1687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临床药理研究所直属党支部和</w:t>
      </w:r>
      <w:r w:rsidR="006D4315" w:rsidRP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研究生管理办公室</w:t>
      </w:r>
    </w:p>
    <w:p w14:paraId="4C060775" w14:textId="065630AF" w:rsidR="006D4315" w:rsidRPr="00446904" w:rsidRDefault="006D4315" w:rsidP="006D4315">
      <w:pPr>
        <w:pStyle w:val="a3"/>
        <w:spacing w:line="360" w:lineRule="auto"/>
        <w:ind w:left="360" w:firstLineChars="1600" w:firstLine="3855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C3244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2</w:t>
      </w:r>
      <w:r w:rsidRPr="00C32444">
        <w:rPr>
          <w:rFonts w:ascii="宋体" w:eastAsia="宋体" w:hAnsi="宋体" w:cs="Times New Roman"/>
          <w:b/>
          <w:bCs/>
          <w:kern w:val="0"/>
          <w:sz w:val="24"/>
          <w:szCs w:val="24"/>
        </w:rPr>
        <w:t>020.9.15</w:t>
      </w:r>
    </w:p>
    <w:sectPr w:rsidR="006D4315" w:rsidRPr="00446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E578C" w14:textId="77777777" w:rsidR="00D44C01" w:rsidRDefault="00D44C01" w:rsidP="00F85185">
      <w:r>
        <w:separator/>
      </w:r>
    </w:p>
  </w:endnote>
  <w:endnote w:type="continuationSeparator" w:id="0">
    <w:p w14:paraId="2B6E0B8C" w14:textId="77777777" w:rsidR="00D44C01" w:rsidRDefault="00D44C01" w:rsidP="00F8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E449C" w14:textId="77777777" w:rsidR="00D44C01" w:rsidRDefault="00D44C01" w:rsidP="00F85185">
      <w:r>
        <w:separator/>
      </w:r>
    </w:p>
  </w:footnote>
  <w:footnote w:type="continuationSeparator" w:id="0">
    <w:p w14:paraId="6914FDD7" w14:textId="77777777" w:rsidR="00D44C01" w:rsidRDefault="00D44C01" w:rsidP="00F8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28D6"/>
    <w:multiLevelType w:val="hybridMultilevel"/>
    <w:tmpl w:val="A13E433C"/>
    <w:lvl w:ilvl="0" w:tplc="02E0C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3E"/>
    <w:rsid w:val="00446904"/>
    <w:rsid w:val="00511588"/>
    <w:rsid w:val="00656E11"/>
    <w:rsid w:val="006D4315"/>
    <w:rsid w:val="007E091B"/>
    <w:rsid w:val="00872D98"/>
    <w:rsid w:val="00A3263E"/>
    <w:rsid w:val="00C32444"/>
    <w:rsid w:val="00D44C01"/>
    <w:rsid w:val="00D9747D"/>
    <w:rsid w:val="00F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9EB08"/>
  <w15:chartTrackingRefBased/>
  <w15:docId w15:val="{3B9D438B-A9B0-488A-9F69-8BF90D93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63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3E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F85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518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5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51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</dc:creator>
  <cp:keywords/>
  <dc:description/>
  <cp:lastModifiedBy>324</cp:lastModifiedBy>
  <cp:revision>8</cp:revision>
  <cp:lastPrinted>2020-09-21T00:13:00Z</cp:lastPrinted>
  <dcterms:created xsi:type="dcterms:W3CDTF">2020-09-15T06:57:00Z</dcterms:created>
  <dcterms:modified xsi:type="dcterms:W3CDTF">2020-09-21T06:59:00Z</dcterms:modified>
</cp:coreProperties>
</file>